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625" w14:textId="29D32C9B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附件3：</w:t>
      </w:r>
      <w:r>
        <w:rPr>
          <w:rFonts w:ascii="仿宋" w:eastAsia="仿宋" w:hAnsi="仿宋" w:cs="仿宋" w:hint="eastAsia"/>
          <w:kern w:val="0"/>
          <w:sz w:val="32"/>
          <w:szCs w:val="32"/>
        </w:rPr>
        <w:t>中国下一代教育基金会护航成长计划净水器滤芯品牌参数要求</w:t>
      </w:r>
    </w:p>
    <w:p w14:paraId="76D26F57" w14:textId="77777777" w:rsidR="001F538F" w:rsidRDefault="001F538F" w:rsidP="001F538F">
      <w:pPr>
        <w:spacing w:line="560" w:lineRule="exact"/>
        <w:ind w:firstLine="4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本次采购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的泉界牌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商用直饮机400G全套滤芯需要适用于</w:t>
      </w:r>
    </w:p>
    <w:p w14:paraId="02065E03" w14:textId="77777777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如下品牌和参数的商用直饮机：</w:t>
      </w:r>
    </w:p>
    <w:p w14:paraId="495140E0" w14:textId="239BBC17" w:rsidR="001F538F" w:rsidRDefault="001F538F" w:rsidP="001F538F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</w:rPr>
        <w:drawing>
          <wp:anchor distT="0" distB="0" distL="114300" distR="114300" simplePos="0" relativeHeight="251659264" behindDoc="0" locked="0" layoutInCell="1" allowOverlap="1" wp14:anchorId="377628B2" wp14:editId="588FE6F2">
            <wp:simplePos x="0" y="0"/>
            <wp:positionH relativeFrom="column">
              <wp:posOffset>85725</wp:posOffset>
            </wp:positionH>
            <wp:positionV relativeFrom="paragraph">
              <wp:posOffset>135255</wp:posOffset>
            </wp:positionV>
            <wp:extent cx="5274310" cy="5194300"/>
            <wp:effectExtent l="0" t="0" r="2540" b="6350"/>
            <wp:wrapTopAndBottom/>
            <wp:docPr id="9139782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9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FABBF" w14:textId="77777777" w:rsidR="009A6B28" w:rsidRPr="001F538F" w:rsidRDefault="009A6B28">
      <w:pPr>
        <w:rPr>
          <w:rFonts w:hint="eastAsia"/>
        </w:rPr>
      </w:pPr>
    </w:p>
    <w:sectPr w:rsidR="009A6B28" w:rsidRPr="001F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F806" w14:textId="77777777" w:rsidR="002F69CF" w:rsidRDefault="002F69CF" w:rsidP="001F538F">
      <w:pPr>
        <w:rPr>
          <w:rFonts w:hint="eastAsia"/>
        </w:rPr>
      </w:pPr>
      <w:r>
        <w:separator/>
      </w:r>
    </w:p>
  </w:endnote>
  <w:endnote w:type="continuationSeparator" w:id="0">
    <w:p w14:paraId="5E324CD9" w14:textId="77777777" w:rsidR="002F69CF" w:rsidRDefault="002F69CF" w:rsidP="001F53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A624" w14:textId="77777777" w:rsidR="002F69CF" w:rsidRDefault="002F69CF" w:rsidP="001F538F">
      <w:pPr>
        <w:rPr>
          <w:rFonts w:hint="eastAsia"/>
        </w:rPr>
      </w:pPr>
      <w:r>
        <w:separator/>
      </w:r>
    </w:p>
  </w:footnote>
  <w:footnote w:type="continuationSeparator" w:id="0">
    <w:p w14:paraId="2701F58B" w14:textId="77777777" w:rsidR="002F69CF" w:rsidRDefault="002F69CF" w:rsidP="001F53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59"/>
    <w:rsid w:val="001F538F"/>
    <w:rsid w:val="002F69CF"/>
    <w:rsid w:val="007B0B59"/>
    <w:rsid w:val="00943B4F"/>
    <w:rsid w:val="009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B8098"/>
  <w15:chartTrackingRefBased/>
  <w15:docId w15:val="{EA880E3E-CB69-4428-8F66-79C2F000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38F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0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B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B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B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B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B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B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B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B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B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0B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B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B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0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B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0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B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B0B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0B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0B5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53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F53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53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F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41</Characters>
  <Application>Microsoft Office Word</Application>
  <DocSecurity>0</DocSecurity>
  <Lines>2</Lines>
  <Paragraphs>2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407933306@qq.com</dc:creator>
  <cp:keywords/>
  <dc:description/>
  <cp:lastModifiedBy>407933306@qq.com</cp:lastModifiedBy>
  <cp:revision>2</cp:revision>
  <dcterms:created xsi:type="dcterms:W3CDTF">2026-06-04T08:21:00Z</dcterms:created>
  <dcterms:modified xsi:type="dcterms:W3CDTF">2026-06-04T08:22:00Z</dcterms:modified>
</cp:coreProperties>
</file>